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F2" w:rsidRPr="00753BBB" w:rsidRDefault="00D043F2" w:rsidP="00D043F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6921605"/>
      <w:r w:rsidRPr="00753BBB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043F2" w:rsidRPr="00753BBB" w:rsidRDefault="00D043F2" w:rsidP="00D043F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53BB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bc005d6-dd8c-40df-b3ae-1f9dd26418c3"/>
      <w:r w:rsidRPr="00753BBB">
        <w:rPr>
          <w:rFonts w:ascii="Times New Roman" w:hAnsi="Times New Roman"/>
          <w:b/>
          <w:color w:val="000000"/>
          <w:sz w:val="24"/>
          <w:szCs w:val="24"/>
          <w:lang w:val="ru-RU"/>
        </w:rPr>
        <w:t>Департамент образования и науки Ханты-Мансийского автономного округа - Югры</w:t>
      </w:r>
      <w:bookmarkEnd w:id="1"/>
      <w:r w:rsidRPr="00753BB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D043F2" w:rsidRPr="00753BBB" w:rsidRDefault="00D043F2" w:rsidP="00D043F2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753BB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8e3db00-6636-4601-a948-1c797e67dbbc"/>
      <w:r w:rsidRPr="00753BBB">
        <w:rPr>
          <w:rFonts w:ascii="Times New Roman" w:hAnsi="Times New Roman"/>
          <w:b/>
          <w:color w:val="000000"/>
          <w:sz w:val="24"/>
          <w:szCs w:val="24"/>
          <w:lang w:val="ru-RU"/>
        </w:rPr>
        <w:t>Муниципальное образование Ханты-Мансийского автономного округа-Югры городской округ город Урай</w:t>
      </w:r>
      <w:bookmarkEnd w:id="2"/>
      <w:r w:rsidRPr="00753BBB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753BB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043F2" w:rsidRPr="00753BBB" w:rsidRDefault="00D043F2" w:rsidP="00D043F2">
      <w:pPr>
        <w:spacing w:after="0" w:line="240" w:lineRule="auto"/>
        <w:ind w:left="120"/>
        <w:jc w:val="center"/>
        <w:rPr>
          <w:sz w:val="24"/>
          <w:szCs w:val="24"/>
        </w:rPr>
      </w:pPr>
      <w:r w:rsidRPr="00753BBB">
        <w:rPr>
          <w:rFonts w:ascii="Times New Roman" w:hAnsi="Times New Roman"/>
          <w:b/>
          <w:color w:val="000000"/>
          <w:sz w:val="24"/>
          <w:szCs w:val="24"/>
        </w:rPr>
        <w:t>МБОУ СОШ № 4</w:t>
      </w:r>
    </w:p>
    <w:p w:rsidR="00D043F2" w:rsidRPr="00753BBB" w:rsidRDefault="00D043F2" w:rsidP="00D043F2">
      <w:pPr>
        <w:spacing w:after="0"/>
        <w:ind w:left="120"/>
        <w:rPr>
          <w:sz w:val="24"/>
          <w:szCs w:val="24"/>
        </w:rPr>
      </w:pPr>
    </w:p>
    <w:p w:rsidR="00D043F2" w:rsidRPr="00753BBB" w:rsidRDefault="00D043F2" w:rsidP="00D043F2">
      <w:pPr>
        <w:spacing w:after="0"/>
        <w:ind w:left="120"/>
        <w:rPr>
          <w:sz w:val="24"/>
          <w:szCs w:val="24"/>
        </w:rPr>
      </w:pPr>
    </w:p>
    <w:p w:rsidR="00D043F2" w:rsidRPr="00753BBB" w:rsidRDefault="00D043F2" w:rsidP="00D043F2">
      <w:pPr>
        <w:spacing w:after="0"/>
        <w:ind w:left="120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551"/>
        <w:gridCol w:w="3660"/>
      </w:tblGrid>
      <w:tr w:rsidR="00D043F2" w:rsidRPr="00D043F2" w:rsidTr="006555A6">
        <w:tc>
          <w:tcPr>
            <w:tcW w:w="3227" w:type="dxa"/>
          </w:tcPr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объединения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 иностранного языка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</w:t>
            </w: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2023 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30.08.2023</w:t>
            </w:r>
          </w:p>
          <w:p w:rsidR="00D043F2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53BB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С.В. Ершова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</w:tcPr>
          <w:p w:rsidR="00D043F2" w:rsidRPr="000E3B68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3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043F2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r w:rsidRPr="000E3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</w:p>
          <w:p w:rsidR="00D043F2" w:rsidRPr="000E3B68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СОШ №4</w:t>
            </w:r>
          </w:p>
          <w:p w:rsidR="00D043F2" w:rsidRPr="000E3B68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3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 составе ООП ООО</w:t>
            </w:r>
          </w:p>
          <w:p w:rsidR="00D043F2" w:rsidRPr="000E3B68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3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</w:p>
          <w:p w:rsidR="00D043F2" w:rsidRPr="000E3B68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E3B6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31.08.2023 №34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  <w:p w:rsidR="00D043F2" w:rsidRPr="00753BBB" w:rsidRDefault="00D043F2" w:rsidP="006555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A3D92" w:rsidRPr="003A3D92" w:rsidRDefault="003A3D92" w:rsidP="003A3D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43F2" w:rsidRDefault="00D043F2" w:rsidP="003A3D9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043F2" w:rsidRDefault="00D043F2" w:rsidP="003A3D9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9C6ABA" w:rsidRDefault="003A3D92" w:rsidP="003A3D92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A3D9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3A3D92" w:rsidRDefault="003A3D92" w:rsidP="003A3D9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970887)</w:t>
      </w:r>
    </w:p>
    <w:p w:rsidR="009C6ABA" w:rsidRDefault="009C6ABA" w:rsidP="009C6AB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предмета «Английский язык»</w:t>
      </w:r>
    </w:p>
    <w:p w:rsidR="009C6ABA" w:rsidRDefault="009C6ABA" w:rsidP="006F1977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Pr="006F1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10- 11 класс</w:t>
      </w:r>
      <w:r w:rsidR="006F1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043F2" w:rsidRDefault="00D043F2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C6ABA" w:rsidRPr="006F1977" w:rsidRDefault="006F1977" w:rsidP="003A3D9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F197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3A3D92" w:rsidRPr="003A3D92" w:rsidRDefault="003A3D92" w:rsidP="003A3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3D92" w:rsidRPr="003A3D92" w:rsidRDefault="003A3D92" w:rsidP="003A3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A3D92" w:rsidRPr="00D043F2" w:rsidRDefault="00D043F2" w:rsidP="003A3D9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043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город </w:t>
      </w:r>
      <w:r w:rsidRPr="00D043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Урай</w:t>
      </w:r>
      <w:r w:rsidRPr="00D043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</w:t>
      </w:r>
      <w:r w:rsidR="003A3D92" w:rsidRPr="00D043F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</w:t>
      </w:r>
    </w:p>
    <w:p w:rsidR="003A3D92" w:rsidRPr="003A3D92" w:rsidRDefault="003A3D92" w:rsidP="003A3D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0CCE" w:rsidRPr="003A3D92" w:rsidRDefault="009A0CCE">
      <w:pPr>
        <w:rPr>
          <w:lang w:val="ru-RU"/>
        </w:rPr>
        <w:sectPr w:rsidR="009A0CCE" w:rsidRPr="003A3D92" w:rsidSect="00D043F2">
          <w:pgSz w:w="11906" w:h="16383"/>
          <w:pgMar w:top="1134" w:right="849" w:bottom="1134" w:left="1418" w:header="720" w:footer="720" w:gutter="0"/>
          <w:cols w:space="720"/>
          <w:docGrid w:linePitch="299"/>
        </w:sect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bookmarkStart w:id="3" w:name="block-6921604"/>
      <w:bookmarkEnd w:id="0"/>
      <w:r w:rsidRPr="003A3D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3A3D92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3A3D92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b1cb9ba3-8936-440c-ac0f-95944fbe2f65"/>
      <w:r w:rsidRPr="003A3D9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4"/>
      <w:r w:rsidRPr="003A3D9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A0CCE" w:rsidRPr="003A3D92" w:rsidRDefault="009A0CCE">
      <w:pPr>
        <w:rPr>
          <w:lang w:val="ru-RU"/>
        </w:rPr>
        <w:sectPr w:rsidR="009A0CCE" w:rsidRPr="003A3D92">
          <w:pgSz w:w="11906" w:h="16383"/>
          <w:pgMar w:top="1134" w:right="850" w:bottom="1134" w:left="1701" w:header="720" w:footer="720" w:gutter="0"/>
          <w:cols w:space="720"/>
        </w:sect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bookmarkStart w:id="5" w:name="block-6921606"/>
      <w:bookmarkEnd w:id="3"/>
      <w:r w:rsidRPr="003A3D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3D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3D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A3D92">
        <w:rPr>
          <w:rFonts w:ascii="Times New Roman" w:hAnsi="Times New Roman"/>
          <w:color w:val="000000"/>
          <w:sz w:val="28"/>
          <w:lang w:val="ru-RU"/>
        </w:rPr>
        <w:t>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0B1D00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Наиболее частотные фразовые глаголы. Сокращения и аббревиатуры.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>).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3D9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3A3D92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3A3D9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3A3D92">
        <w:rPr>
          <w:rFonts w:ascii="Times New Roman" w:hAnsi="Times New Roman"/>
          <w:color w:val="000000"/>
          <w:sz w:val="28"/>
          <w:lang w:val="ru-RU"/>
        </w:rPr>
        <w:t>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9A0CCE" w:rsidRPr="000B1D00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пороговому уровню </w:t>
      </w:r>
      <w:r w:rsidRPr="000B1D00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0B1D0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B1D0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9A0CCE" w:rsidRPr="000B1D00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пороговому уровню </w:t>
      </w:r>
      <w:r w:rsidRPr="000B1D00">
        <w:rPr>
          <w:rFonts w:ascii="Times New Roman" w:hAnsi="Times New Roman"/>
          <w:color w:val="000000"/>
          <w:sz w:val="28"/>
          <w:lang w:val="ru-RU"/>
        </w:rPr>
        <w:t>(В</w:t>
      </w:r>
      <w:proofErr w:type="gramStart"/>
      <w:r w:rsidRPr="000B1D00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0B1D00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>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A3D92">
        <w:rPr>
          <w:rFonts w:ascii="Times New Roman" w:hAnsi="Times New Roman"/>
          <w:color w:val="000000"/>
          <w:sz w:val="28"/>
          <w:lang w:val="ru-RU"/>
        </w:rPr>
        <w:t>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0B1D00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 w:rsidRPr="003A3D92"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аббревиатуры.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A3D92">
        <w:rPr>
          <w:rFonts w:ascii="Times New Roman" w:hAnsi="Times New Roman"/>
          <w:color w:val="000000"/>
          <w:sz w:val="28"/>
          <w:lang w:val="ru-RU"/>
        </w:rPr>
        <w:t>.).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>).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A3D92">
        <w:rPr>
          <w:rFonts w:ascii="Times New Roman" w:hAnsi="Times New Roman"/>
          <w:color w:val="000000"/>
          <w:sz w:val="28"/>
          <w:lang w:val="ru-RU"/>
        </w:rPr>
        <w:t>.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9A0CCE" w:rsidRPr="003A3D92" w:rsidRDefault="009A0CCE">
      <w:pPr>
        <w:rPr>
          <w:lang w:val="ru-RU"/>
        </w:rPr>
        <w:sectPr w:rsidR="009A0CCE" w:rsidRPr="003A3D92">
          <w:pgSz w:w="11906" w:h="16383"/>
          <w:pgMar w:top="1134" w:right="850" w:bottom="1134" w:left="1701" w:header="720" w:footer="720" w:gutter="0"/>
          <w:cols w:space="720"/>
        </w:sect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bookmarkStart w:id="6" w:name="block-6921607"/>
      <w:bookmarkEnd w:id="5"/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A0CCE" w:rsidRPr="003A3D92" w:rsidRDefault="003A3D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A0CCE" w:rsidRDefault="003A3D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9A0CCE" w:rsidRPr="003A3D92" w:rsidRDefault="003A3D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9A0CCE" w:rsidRDefault="003A3D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A0CCE" w:rsidRPr="003A3D92" w:rsidRDefault="003A3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A0CCE" w:rsidRPr="003A3D92" w:rsidRDefault="003A3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9A0CCE" w:rsidRPr="003A3D92" w:rsidRDefault="003A3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9A0CCE" w:rsidRPr="003A3D92" w:rsidRDefault="003A3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A0CCE" w:rsidRPr="003A3D92" w:rsidRDefault="003A3D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A0CCE" w:rsidRPr="003A3D92" w:rsidRDefault="003A3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A0CCE" w:rsidRPr="003A3D92" w:rsidRDefault="003A3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A0CCE" w:rsidRPr="003A3D92" w:rsidRDefault="003A3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9A0CCE" w:rsidRPr="003A3D92" w:rsidRDefault="003A3D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Default="003A3D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A0CCE" w:rsidRDefault="009A0CCE">
      <w:pPr>
        <w:spacing w:after="0" w:line="264" w:lineRule="auto"/>
        <w:ind w:left="120"/>
        <w:jc w:val="both"/>
      </w:pPr>
    </w:p>
    <w:p w:rsidR="009A0CCE" w:rsidRDefault="003A3D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9A0CCE" w:rsidRPr="003A3D92" w:rsidRDefault="003A3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A0CCE" w:rsidRPr="003A3D92" w:rsidRDefault="003A3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A0CCE" w:rsidRDefault="003A3D9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A0CCE" w:rsidRPr="003A3D92" w:rsidRDefault="003A3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A0CCE" w:rsidRDefault="003A3D9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A0CCE" w:rsidRPr="003A3D92" w:rsidRDefault="003A3D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A0CCE" w:rsidRDefault="003A3D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9A0CCE" w:rsidRDefault="003A3D9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A0CCE" w:rsidRPr="003A3D92" w:rsidRDefault="003A3D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A0CCE" w:rsidRDefault="003A3D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9A0CCE" w:rsidRPr="003A3D92" w:rsidRDefault="003A3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A0CCE" w:rsidRPr="003A3D92" w:rsidRDefault="003A3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9A0CCE" w:rsidRPr="003A3D92" w:rsidRDefault="003A3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9A0CCE" w:rsidRPr="003A3D92" w:rsidRDefault="003A3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A0CCE" w:rsidRPr="003A3D92" w:rsidRDefault="003A3D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left="120"/>
        <w:jc w:val="both"/>
        <w:rPr>
          <w:lang w:val="ru-RU"/>
        </w:rPr>
      </w:pPr>
      <w:r w:rsidRPr="003A3D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0CCE" w:rsidRPr="003A3D92" w:rsidRDefault="009A0CCE">
      <w:pPr>
        <w:spacing w:after="0" w:line="264" w:lineRule="auto"/>
        <w:ind w:left="120"/>
        <w:jc w:val="both"/>
        <w:rPr>
          <w:lang w:val="ru-RU"/>
        </w:rPr>
      </w:pP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A3D92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A3D9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A3D92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3A3D9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A3D92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3A3D92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A3D92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A3D92">
        <w:rPr>
          <w:rFonts w:ascii="Times New Roman" w:hAnsi="Times New Roman"/>
          <w:color w:val="000000"/>
          <w:sz w:val="28"/>
          <w:lang w:val="ru-RU"/>
        </w:rPr>
        <w:t>);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3A3D92">
        <w:rPr>
          <w:rFonts w:ascii="Times New Roman" w:hAnsi="Times New Roman"/>
          <w:color w:val="000000"/>
          <w:sz w:val="28"/>
          <w:lang w:val="ru-RU"/>
        </w:rPr>
        <w:t>;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9A0CCE" w:rsidRDefault="003A3D9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A3D9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A3D92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3A3D92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9A0CCE" w:rsidRDefault="003A3D92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3D92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A3D9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A3D92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9A0CCE" w:rsidRPr="003A3D92" w:rsidRDefault="003A3D92">
      <w:pPr>
        <w:spacing w:after="0" w:line="264" w:lineRule="auto"/>
        <w:ind w:firstLine="600"/>
        <w:jc w:val="both"/>
        <w:rPr>
          <w:lang w:val="ru-RU"/>
        </w:rPr>
      </w:pPr>
      <w:r w:rsidRPr="003A3D9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9A0CCE" w:rsidRPr="003A3D92" w:rsidRDefault="009A0CCE">
      <w:pPr>
        <w:rPr>
          <w:lang w:val="ru-RU"/>
        </w:rPr>
        <w:sectPr w:rsidR="009A0CCE" w:rsidRPr="003A3D92">
          <w:pgSz w:w="11906" w:h="16383"/>
          <w:pgMar w:top="1134" w:right="850" w:bottom="1134" w:left="1701" w:header="720" w:footer="720" w:gutter="0"/>
          <w:cols w:space="720"/>
        </w:sectPr>
      </w:pPr>
    </w:p>
    <w:p w:rsidR="009A0CCE" w:rsidRDefault="003A3D92">
      <w:pPr>
        <w:spacing w:after="0"/>
        <w:ind w:left="120"/>
      </w:pPr>
      <w:bookmarkStart w:id="7" w:name="block-6921608"/>
      <w:bookmarkEnd w:id="6"/>
      <w:r w:rsidRPr="003A3D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0CCE" w:rsidRDefault="003A3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3043"/>
      </w:tblGrid>
      <w:tr w:rsidR="009A0CC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</w:tr>
      <w:tr w:rsidR="009A0CCE" w:rsidRPr="002557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Группа компаний «Просвящение». – [Электронный ресурс]</w:t>
            </w:r>
          </w:p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 prosv . ru / umk / we</w:t>
            </w:r>
          </w:p>
          <w:p w:rsidR="009A0CCE" w:rsidRPr="00255742" w:rsidRDefault="009A0C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7406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английский язык для всех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study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7406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библиотека тестов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testland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7406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«английский язык»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usingenglish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</w:tr>
      <w:tr w:rsidR="009A0CCE" w:rsidRPr="002557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Банк тестов и самостоятельных работ – [Электронный ресурс] -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режим доступа: www . esl -</w:t>
            </w:r>
          </w:p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lounge . com</w:t>
            </w:r>
          </w:p>
          <w:p w:rsidR="009A0CCE" w:rsidRPr="00255742" w:rsidRDefault="009A0C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CE" w:rsidRPr="002557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Печатный материал для учителей – [Электронный ресурс] - режим доступа: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// www . mes -</w:t>
            </w:r>
          </w:p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english . com</w:t>
            </w:r>
          </w:p>
          <w:p w:rsidR="009A0CCE" w:rsidRPr="00255742" w:rsidRDefault="009A0C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CE" w:rsidRPr="002557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Единый образовательный портал 1 сентября. – [Электронный ресурс] – режим доступа:</w:t>
            </w:r>
          </w:p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.1 september . ru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9A0CCE" w:rsidRPr="00255742" w:rsidRDefault="009A0C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CE" w:rsidRPr="0025574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0B1D0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Сообщество учителей английского языка – [Электронный ресурс] -</w:t>
            </w:r>
          </w:p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режим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доступа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// www . englishteachers . ru /</w:t>
            </w:r>
          </w:p>
          <w:p w:rsidR="009A0CCE" w:rsidRPr="00255742" w:rsidRDefault="009A0C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7406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Британский совет в России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britishcouncil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7406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Интерактивная образовательная онлайн-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платформа «Учи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.р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у» с интерактивными уроками по</w:t>
            </w:r>
          </w:p>
          <w:p w:rsidR="007406B4" w:rsidRPr="007406B4" w:rsidRDefault="007406B4" w:rsidP="007406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основным школьным предметам, олимпиады:https://uchi.ru/</w:t>
            </w:r>
          </w:p>
          <w:p w:rsidR="009A0CCE" w:rsidRPr="00255742" w:rsidRDefault="009A0C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Pr="00080632" w:rsidRDefault="009A0CC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7406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Онлайн-школа «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Skyeng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skyeng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</w:p>
        </w:tc>
      </w:tr>
      <w:tr w:rsidR="009A0CCE" w:rsidRPr="00255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9A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CCE" w:rsidRDefault="009A0CCE">
      <w:pPr>
        <w:sectPr w:rsidR="009A0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CCE" w:rsidRDefault="003A3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623"/>
      </w:tblGrid>
      <w:tr w:rsidR="009A0CC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7406B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Start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Информационный</w:t>
            </w:r>
            <w:proofErr w:type="gramEnd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портала ВПР: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fisoko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obr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adzor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gov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Открытый банк заданий НИКО: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://185.12.29.196/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55742" w:rsidRPr="00255742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Сайт Центра оценки качества образования ИСРО РАО /Международные исследования /</w:t>
            </w:r>
          </w:p>
          <w:p w:rsidR="00255742" w:rsidRPr="00255742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Национальные исследования: http://www.ce n teroko.ru/</w:t>
            </w:r>
          </w:p>
          <w:p w:rsidR="009A0CCE" w:rsidRPr="00255742" w:rsidRDefault="009A0CC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ФИПИ / Открытый банк оценочных средств по английскому языку: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fipi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Образовательные викторины: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quizizz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com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Образовательный портал «ЯндексУчебник»: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educatio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dex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home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«ЯКласс»: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Цифровой образовательный ресурс для школ: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Он-лайн школа «Фоксфорд»: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foxford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Онлайн-платформа «Мои достижения»: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myskills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resh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edu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9A0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CCE" w:rsidRDefault="009A0CCE">
      <w:pPr>
        <w:sectPr w:rsidR="009A0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CCE" w:rsidRDefault="003A3D92">
      <w:pPr>
        <w:spacing w:after="0"/>
        <w:ind w:left="120"/>
      </w:pPr>
      <w:bookmarkStart w:id="8" w:name="block-6921609"/>
      <w:bookmarkStart w:id="9" w:name="_GoBack"/>
      <w:bookmarkEnd w:id="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0CCE" w:rsidRDefault="003A3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3"/>
        <w:gridCol w:w="4221"/>
        <w:gridCol w:w="1079"/>
        <w:gridCol w:w="1841"/>
        <w:gridCol w:w="1910"/>
        <w:gridCol w:w="1347"/>
        <w:gridCol w:w="2849"/>
      </w:tblGrid>
      <w:tr w:rsidR="009A0CCE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Группа компаний «Просвящение». – [Электронный ресурс]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 prosv . ru / umk / we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Группа компаний «Просвящение». – [Электронный ресурс]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 prosv . ru / umk / we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Группа компаний «Просвящение». – [Электронный ресурс]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 prosv . ru / umk / we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Быт.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Группа компаний «Просвящение». – [Электронный ресурс]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 prosv . ru / umk / we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английский язык для всех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study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английский язык для всех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study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Правильное и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библиотека тестов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testland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библиотека тестов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testland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библиотека тестов – [Электронный ресурс] - 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testland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Электронная библиотека тестов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testland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«английский язык»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usingenglish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«английский язык»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usingenglish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«английский язык»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usingenglish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255742" w:rsidRDefault="00255742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Портал «английский язык»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www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usingenglish</w:t>
            </w:r>
            <w:r w:rsidRPr="002557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 </w:t>
            </w:r>
            <w:r w:rsidRPr="0025574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Банк тестов и самостоятельных работ – [Электронный ресурс] - режим доступа: www . esl -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lounge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"Современный мир профессий. Проблемы выбора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Банк тестов и самостоятельных работ – [Электронный ресурс] -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режим доступа: www . esl -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lounge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Банк тестов и самостоятельных работ – [Электронный ресурс] - режим доступа: www . esl -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lounge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Банк тестов и самостоятельных работ – [Электронный ресурс] - режим доступа: www . esl -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lounge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Банк тестов и самостоятельных работ – [Электронный ресурс] - режим доступа: www . esl -</w:t>
            </w:r>
          </w:p>
          <w:p w:rsidR="00255742" w:rsidRPr="007406B4" w:rsidRDefault="00255742" w:rsidP="00255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lounge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Печатный материал для учителей – [Электронный ресурс] -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режим доступа: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// www . mes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english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Печатный материал для учителей – [Электронный ресурс] - режим доступа: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// www . mes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english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Печатный материал для учителей – [Электронный ресурс] - режим доступа: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// www . mes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english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Печатный материал для учителей – [Электронный ресурс] - режим доступа: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// www . mes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english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Печатный материал для учителей – [Электронный ресурс] - режим доступа: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// www . mes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english . com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Единый образовательный портал 1 сентября. – [Электронный ресурс] – режим доступа: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.1 september . ru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Единый образовательный портал 1 сентября. – [Электронный ресурс] – режим доступа: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.1 september . ru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Единый образовательный портал 1 сентября. – [Электронный ресурс] – режим доступа: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www .1 september . ru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Единый образовательный портал 1 сентября. – [Электронный ресурс] – режим доступа: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www .1 september . ru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;</w:t>
            </w:r>
            <w:proofErr w:type="gramEnd"/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Сообщество учителей английского языка – [Электронный ресурс]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режим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доступа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// www . englishteachers . ru /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Сообщество учителей английского языка – [Электронный ресурс]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режим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доступа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// www . englishteachers . ru /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Сообщество учителей английского языка – [Электронный ресурс]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режим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доступа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// www . englishteachers . ru /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Сообщество учителей английского языка – [Электронный ресурс] -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режим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доступа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 http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// www . englishteachers . ru /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Британский совет в России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britishcouncil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Британский совет в России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britishcouncil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Британский совет в России – [Электронный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britishcouncil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Британский совет в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России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britishcouncil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Британский совет в России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britishcouncil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Британский совет в России – [Электронный ресурс] - режим доступа: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britishcouncil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>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RPr="00F31A5A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платформа «Учи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.р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у» с интерактивными уроками по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основным школьным предметам, олимпиады:https://uchi.ru/</w:t>
            </w:r>
          </w:p>
          <w:p w:rsidR="009A0CCE" w:rsidRPr="00F31A5A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RPr="00D043F2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страны/стран изучаемого языка, их вклад в науку и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Библиотека видеоуроков школьной программы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>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0CCE" w:rsidRDefault="009A0CCE"/>
        </w:tc>
      </w:tr>
    </w:tbl>
    <w:p w:rsidR="009A0CCE" w:rsidRDefault="009A0CCE">
      <w:pPr>
        <w:sectPr w:rsidR="009A0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CCE" w:rsidRDefault="003A3D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204"/>
        <w:gridCol w:w="994"/>
        <w:gridCol w:w="1841"/>
        <w:gridCol w:w="1910"/>
        <w:gridCol w:w="1347"/>
        <w:gridCol w:w="2849"/>
      </w:tblGrid>
      <w:tr w:rsidR="009A0CCE" w:rsidTr="00B53E0B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4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0CCE" w:rsidRDefault="009A0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0CCE" w:rsidRDefault="009A0CCE"/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Start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Информационный</w:t>
            </w:r>
            <w:proofErr w:type="gramEnd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портала ВПР: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fisoko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obr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adzor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gov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Образовательный портал «ЯндексУчебник»: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educatio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dex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home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Образовательный портал «ЯндексУчебник»: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educatio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dex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home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ценности. Отношения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поколениями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Start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Информационный</w:t>
            </w:r>
            <w:proofErr w:type="gramEnd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портала ВПР: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fisoko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obr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adzor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gov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Start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Информационный</w:t>
            </w:r>
            <w:proofErr w:type="gramEnd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портала ВПР: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fisoko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obr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adzor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gov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Start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Информационный</w:t>
            </w:r>
            <w:proofErr w:type="gramEnd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портала ВПР: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fisoko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obr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adzor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gov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Start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Информационный</w:t>
            </w:r>
            <w:proofErr w:type="gramEnd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портала ВПР: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fisoko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obr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adzor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gov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F31A5A" w:rsidRDefault="00F31A5A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Start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Информационный</w:t>
            </w:r>
            <w:proofErr w:type="gramEnd"/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портала ВПР: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lk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fisoko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obr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adzor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gov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Открытый банк заданий НИКО: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://185.12.29.196/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Открытый банк заданий НИКО: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://185.12.29.196/</w:t>
            </w: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Открытый банк заданий НИКО: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://185.12.29.196/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Сайт Центра оценки качества образования ИСРО РАО /Международные исследования /</w:t>
            </w:r>
          </w:p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Национальные исследования: http://www.ce n teroko.ru/</w:t>
            </w:r>
          </w:p>
          <w:p w:rsidR="009A0CCE" w:rsidRPr="00B53E0B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Сайт Центра оценки качества образования ИСРО РАО </w:t>
            </w: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/Международные исследования /</w:t>
            </w:r>
          </w:p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Национальные исследования: http://www.ce n teroko.ru/</w:t>
            </w:r>
          </w:p>
          <w:p w:rsidR="009A0CCE" w:rsidRPr="00B53E0B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платформа «Учи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.р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у» с интерактивными уроками по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основным школьным предметам, олимпиады:https://uchi.ru/</w:t>
            </w:r>
          </w:p>
          <w:p w:rsidR="009A0CCE" w:rsidRPr="00F31A5A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Сайт Центра оценки качества образования ИСРО РАО /Международные исследования /</w:t>
            </w:r>
          </w:p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Национальные исследования: http://www.ce n teroko.ru/</w:t>
            </w:r>
          </w:p>
          <w:p w:rsidR="009A0CCE" w:rsidRPr="00B53E0B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школьных конфликтов. Проблемы и решения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Сайт Центра оценки качества образования ИСРО РАО /Международные исследования /</w:t>
            </w:r>
          </w:p>
          <w:p w:rsidR="00B53E0B" w:rsidRPr="00255742" w:rsidRDefault="00B53E0B" w:rsidP="00B53E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25574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Национальные исследования: http://www.ce n teroko.ru/</w:t>
            </w:r>
          </w:p>
          <w:p w:rsidR="009A0CCE" w:rsidRPr="00B53E0B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Цифровой образовательный ресурс для школ: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платформа «Учи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.р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у» с интерактивными уроками по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основным школьным предметам, олимпиады:https://uchi.ru/</w:t>
            </w:r>
          </w:p>
          <w:p w:rsidR="009A0CCE" w:rsidRPr="00F31A5A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Образовательный портал «ЯндексУчебник»: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educatio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dex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home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Цифровой образовательный ресурс для школ: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Образовательный портал «ЯндексУчебник»: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educatio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dex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home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Образовательный портал «ЯндексУчебник»: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educatio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n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dex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/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home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Pr="003A3D92" w:rsidRDefault="003A3D92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9A0CCE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платформа «Учи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.р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у» с </w:t>
            </w: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t>интерактивными уроками по</w:t>
            </w:r>
          </w:p>
          <w:p w:rsidR="00F31A5A" w:rsidRPr="007406B4" w:rsidRDefault="00F31A5A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основным школьным предметам, олимпиады:https://uchi.ru/</w:t>
            </w:r>
          </w:p>
          <w:p w:rsidR="009A0CCE" w:rsidRPr="00F31A5A" w:rsidRDefault="009A0CCE">
            <w:pPr>
              <w:spacing w:after="0"/>
              <w:ind w:left="135"/>
              <w:rPr>
                <w:lang w:val="ru-RU"/>
              </w:rPr>
            </w:pPr>
          </w:p>
        </w:tc>
      </w:tr>
      <w:tr w:rsidR="009A0CCE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9A0CCE" w:rsidRDefault="003A3D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9A0CCE" w:rsidRDefault="009A0CCE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255742" w:rsidRDefault="00B53E0B" w:rsidP="007233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ФИПИ / Открытый банк оценочных средств по английскому языку: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fipi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 w:rsidP="00723373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Образовательные викторины: 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quizizz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com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255742" w:rsidRDefault="00B53E0B" w:rsidP="007233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ФИПИ / Открытый банк оценочных средств по английскому языку: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fipi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 w:rsidP="00723373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Образовательные викторины: 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quizizz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com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255742" w:rsidRDefault="00B53E0B" w:rsidP="0072337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ФИПИ / Открытый банк оценочных средств по английскому языку: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fipi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 w:rsidP="00723373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Образовательные викторины: 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lastRenderedPageBreak/>
              <w:t>https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quizizz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B53E0B">
              <w:rPr>
                <w:rFonts w:ascii="Times New Roman" w:hAnsi="Times New Roman" w:cs="Times New Roman"/>
                <w:i/>
                <w:color w:val="1A1A1A"/>
                <w:sz w:val="24"/>
                <w:szCs w:val="24"/>
                <w:shd w:val="clear" w:color="auto" w:fill="FFFFFF"/>
              </w:rPr>
              <w:t>com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«ЯКласс»: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«ЯКласс»: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Цифровой образовательный ресурс для школ: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Он-лайн школа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«Фоксфорд»: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foxford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Он-лайн школа «Фоксфорд»: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foxford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Он-лайн школа «Фоксфорд»: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foxford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Он-лайн школа «Фоксфорд»: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foxford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«ЯКласс»: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</w:t>
            </w: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Цифровой образовательный ресурс для школ: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lastRenderedPageBreak/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Он-лайн школа «Фоксфорд»: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foxford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«ЯКласс»: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«ЯКласс»: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Цифровой образовательный ресурс для школ: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Портал «ЯКласс»: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7406B4" w:rsidRDefault="00B53E0B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платформа «Учи</w:t>
            </w:r>
            <w:proofErr w:type="gramStart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.р</w:t>
            </w:r>
            <w:proofErr w:type="gramEnd"/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у» с интерактивными уроками по</w:t>
            </w:r>
          </w:p>
          <w:p w:rsidR="00B53E0B" w:rsidRPr="007406B4" w:rsidRDefault="00B53E0B" w:rsidP="00F31A5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7406B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основным школьным предметам, олимпиады:https://uchi.ru/</w:t>
            </w:r>
          </w:p>
          <w:p w:rsidR="00B53E0B" w:rsidRPr="00F31A5A" w:rsidRDefault="00B53E0B">
            <w:pPr>
              <w:spacing w:after="0"/>
              <w:ind w:left="135"/>
              <w:rPr>
                <w:lang w:val="ru-RU"/>
              </w:rPr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Онлайн-платформа «Мои достижения»: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myskills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Цифровой образовательный ресурс для школ: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www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yaklass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Певец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Онлайн-платформа «Мои достижения»: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myskills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Писатели-классики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Онлайн-платформа «Мои достижения»: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myskills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RPr="00D043F2" w:rsidTr="00B53E0B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10" w:type="dxa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  <w:proofErr w:type="gramEnd"/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B53E0B" w:rsidRPr="00B53E0B" w:rsidRDefault="00B53E0B">
            <w:pPr>
              <w:spacing w:after="0"/>
              <w:ind w:left="135"/>
              <w:rPr>
                <w:lang w:val="ru-RU"/>
              </w:rPr>
            </w:pP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Библиотека видеоуроков школьной программы «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 xml:space="preserve">»: 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https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interneturok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ru</w:t>
            </w:r>
            <w:r w:rsidRPr="0025574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val="ru-RU"/>
              </w:rPr>
              <w:t>/</w:t>
            </w:r>
          </w:p>
        </w:tc>
      </w:tr>
      <w:tr w:rsidR="00B53E0B" w:rsidTr="00B53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E0B" w:rsidRPr="003A3D92" w:rsidRDefault="00B53E0B">
            <w:pPr>
              <w:spacing w:after="0"/>
              <w:ind w:left="135"/>
              <w:rPr>
                <w:lang w:val="ru-RU"/>
              </w:rPr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 w:rsidRPr="003A3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53E0B" w:rsidRDefault="00B53E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3E0B" w:rsidRDefault="00B53E0B"/>
        </w:tc>
      </w:tr>
    </w:tbl>
    <w:p w:rsidR="009A0CCE" w:rsidRDefault="009A0CCE">
      <w:pPr>
        <w:sectPr w:rsidR="009A0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CCE" w:rsidRDefault="009A0CCE">
      <w:pPr>
        <w:sectPr w:rsidR="009A0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0CCE" w:rsidRPr="000B1D00" w:rsidRDefault="003A3D92">
      <w:pPr>
        <w:spacing w:after="0" w:line="480" w:lineRule="auto"/>
        <w:ind w:left="120"/>
        <w:rPr>
          <w:lang w:val="ru-RU"/>
        </w:rPr>
      </w:pPr>
      <w:bookmarkStart w:id="10" w:name="block-6921610"/>
      <w:bookmarkEnd w:id="8"/>
      <w:r w:rsidRPr="000B1D00">
        <w:rPr>
          <w:rFonts w:ascii="Times New Roman" w:hAnsi="Times New Roman"/>
          <w:color w:val="333333"/>
          <w:sz w:val="28"/>
          <w:lang w:val="ru-RU"/>
        </w:rPr>
        <w:lastRenderedPageBreak/>
        <w:t>‌</w:t>
      </w:r>
      <w:r w:rsidRPr="000B1D00">
        <w:rPr>
          <w:rFonts w:ascii="Times New Roman" w:hAnsi="Times New Roman"/>
          <w:color w:val="000000"/>
          <w:sz w:val="28"/>
          <w:lang w:val="ru-RU"/>
        </w:rPr>
        <w:t>​</w:t>
      </w:r>
    </w:p>
    <w:p w:rsidR="00495EAD" w:rsidRPr="00495EAD" w:rsidRDefault="00495EAD" w:rsidP="00495EA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495EAD" w:rsidRPr="00495EAD" w:rsidRDefault="00495EAD" w:rsidP="00495EAD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495EAD" w:rsidRPr="00495EAD" w:rsidRDefault="00495EAD" w:rsidP="00495EAD">
      <w:pPr>
        <w:autoSpaceDE w:val="0"/>
        <w:autoSpaceDN w:val="0"/>
        <w:spacing w:before="166" w:after="0" w:line="271" w:lineRule="auto"/>
        <w:ind w:right="720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Ваулина Ю.Е., Дули Д., Подоляко О.Е. и другие. Английский язык. </w:t>
      </w:r>
      <w:r w:rsid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10,11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класс. АО «Издательств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о«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Просвещение»;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Введите свой вариант:</w:t>
      </w:r>
    </w:p>
    <w:p w:rsidR="00495EAD" w:rsidRPr="00495EAD" w:rsidRDefault="00495EAD" w:rsidP="00495EAD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495EAD" w:rsidRPr="00495EAD" w:rsidRDefault="00495EAD" w:rsidP="00495EAD">
      <w:pPr>
        <w:autoSpaceDE w:val="0"/>
        <w:autoSpaceDN w:val="0"/>
        <w:spacing w:before="166" w:after="0" w:line="271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1. УМК «Английский в фокусе» (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). – М.: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Express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Publishing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: «Просвещение», 2017.; учебника: 2. Английский язык.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10,11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класс: учеб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д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ля общеобразовательных организаций/Ю.Е. Ваулина,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Д. Дули, В. Эванс – М.: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Express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Publishing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: Просвещение, 2020.</w:t>
      </w:r>
    </w:p>
    <w:p w:rsidR="00495EAD" w:rsidRPr="00495EAD" w:rsidRDefault="00495EAD" w:rsidP="00495EAD">
      <w:pPr>
        <w:autoSpaceDE w:val="0"/>
        <w:autoSpaceDN w:val="0"/>
        <w:spacing w:before="72" w:after="0" w:line="271" w:lineRule="auto"/>
        <w:ind w:right="144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="000B1D00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>10</w:t>
      </w:r>
      <w:proofErr w:type="gramStart"/>
      <w:r w:rsidR="000B1D00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>,11</w:t>
      </w:r>
      <w:proofErr w:type="gramEnd"/>
      <w:r w:rsidR="000B1D00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</w:rPr>
        <w:t>Teacher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'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book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/ Английский в фокусе 5 класс.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Книга для учителя. Ваулина Ю.Е., Дули Дженни, Подоляко О.Е., Эванс В. (2018)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10</w:t>
      </w:r>
      <w:proofErr w:type="gramStart"/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,11</w:t>
      </w:r>
      <w:proofErr w:type="gramEnd"/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(Английский в фокусе </w:t>
      </w:r>
      <w:r w:rsidR="00B0145B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10,11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класс). Грамматика английского языка.</w:t>
      </w:r>
    </w:p>
    <w:p w:rsidR="00495EAD" w:rsidRPr="00495EAD" w:rsidRDefault="00495EAD" w:rsidP="00495EAD">
      <w:pPr>
        <w:autoSpaceDE w:val="0"/>
        <w:autoSpaceDN w:val="0"/>
        <w:spacing w:before="70" w:after="0" w:line="262" w:lineRule="auto"/>
        <w:ind w:right="2592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Сборник упражнений. Часть 1. Часть 2 Барашкова Е.А. (2020)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B0145B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>10</w:t>
      </w:r>
      <w:proofErr w:type="gramStart"/>
      <w:r w:rsidR="00B0145B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>,11</w:t>
      </w:r>
      <w:proofErr w:type="gramEnd"/>
      <w:r w:rsidR="00B0145B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(Английский в фокусе </w:t>
      </w:r>
      <w:r w:rsid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10,11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класс). Грамматика английского языка. </w:t>
      </w:r>
    </w:p>
    <w:p w:rsidR="00495EAD" w:rsidRPr="00495EAD" w:rsidRDefault="00495EAD" w:rsidP="00495EAD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Проверочные работы.</w:t>
      </w:r>
    </w:p>
    <w:p w:rsidR="00495EAD" w:rsidRPr="00495EAD" w:rsidRDefault="00495EAD" w:rsidP="00495EAD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10</w:t>
      </w:r>
      <w:proofErr w:type="gramStart"/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,11</w:t>
      </w:r>
      <w:proofErr w:type="gramEnd"/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(Английский в фокусе</w:t>
      </w:r>
      <w:r w:rsidR="00B0145B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10,11 </w:t>
      </w:r>
      <w:r w:rsid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класс).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Test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Booklet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(Контрольные задания). </w:t>
      </w:r>
    </w:p>
    <w:p w:rsidR="00495EAD" w:rsidRPr="00495EAD" w:rsidRDefault="00495EAD" w:rsidP="00B0145B">
      <w:pPr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Ваулина Ю.Е., Дули Дженни, Подоляко О.Е., Эванс В. (2019) (+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audio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10,11</w:t>
      </w:r>
      <w:proofErr w:type="gramEnd"/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(Английский в фокусе </w:t>
      </w:r>
      <w:r w:rsidR="00B0145B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10,11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класс). 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</w:rPr>
        <w:t>My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language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Portfolio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(Мой языковой портфель).Ваулина Ю.Е., Дули Дженни, Подоляко О.Е., Эванс В. (2017)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8.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Поурочные разработки по английскому языку к УМК Ю.Е.Ваулиной, Дж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.Д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ули и др.</w:t>
      </w:r>
    </w:p>
    <w:p w:rsidR="00495EAD" w:rsidRPr="00495EAD" w:rsidRDefault="00495EAD" w:rsidP="00495EAD">
      <w:pPr>
        <w:autoSpaceDE w:val="0"/>
        <w:autoSpaceDN w:val="0"/>
        <w:spacing w:before="70" w:after="0" w:line="271" w:lineRule="auto"/>
        <w:ind w:right="4320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(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10,11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).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10,11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класс. Наговицына О.В. (2019)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</w:t>
      </w:r>
      <w:r w:rsidR="000B1D00"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</w:t>
      </w:r>
      <w:r w:rsidR="000B1D00" w:rsidRPr="000B1D00">
        <w:rPr>
          <w:rFonts w:ascii="Times New Roman" w:eastAsia="Times New Roman" w:hAnsi="Times New Roman" w:cs="Times New Roman"/>
          <w:color w:val="000000"/>
          <w:sz w:val="24"/>
          <w:lang w:val="ru-RU"/>
        </w:rPr>
        <w:t>10,11</w:t>
      </w:r>
      <w:r w:rsidR="000B1D00"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.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Грамматический тренажер. Тимофеева (2021) Аудиокурс для занятий в классе*.</w:t>
      </w:r>
    </w:p>
    <w:p w:rsidR="00495EAD" w:rsidRPr="00495EAD" w:rsidRDefault="00495EAD" w:rsidP="00495EAD">
      <w:pPr>
        <w:autoSpaceDE w:val="0"/>
        <w:autoSpaceDN w:val="0"/>
        <w:spacing w:before="70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10. " Аудиокурс для самостоятельных занятий дома*.</w:t>
      </w:r>
    </w:p>
    <w:p w:rsidR="00495EAD" w:rsidRPr="00495EAD" w:rsidRDefault="00495EAD" w:rsidP="00495EAD">
      <w:pPr>
        <w:autoSpaceDE w:val="0"/>
        <w:autoSpaceDN w:val="0"/>
        <w:spacing w:before="70" w:after="0" w:line="262" w:lineRule="auto"/>
        <w:ind w:right="864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11. " Электронное приложение к учебнику с аудиокурсом для самостоятельных занятий дома (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ABBYY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)*.</w:t>
      </w:r>
    </w:p>
    <w:p w:rsidR="00495EAD" w:rsidRDefault="00495EAD" w:rsidP="00495EAD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</w:pPr>
      <w:r w:rsidRPr="00495E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495EAD" w:rsidRPr="00495EAD" w:rsidRDefault="00495EAD" w:rsidP="00495EAD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Skysmart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Класс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-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https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://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prosv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assistance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umk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/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english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html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-Библиотека МЭШ — Сборник упражнений к учебнику англий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</w:rPr>
        <w:t>c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кого языка 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Spotlight</w:t>
      </w:r>
      <w:r w:rsidR="00B0145B" w:rsidRPr="00B0145B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10,11 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 (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Module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1-10) (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mos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- Уроки английской грамматики. (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my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-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en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  <w:r w:rsidRPr="00495EAD">
        <w:rPr>
          <w:rFonts w:ascii="Times New Roman" w:eastAsia="Times New Roman" w:hAnsi="Times New Roman" w:cs="Times New Roman"/>
          <w:color w:val="000000"/>
          <w:sz w:val="24"/>
        </w:rPr>
        <w:t>ru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)</w:t>
      </w:r>
    </w:p>
    <w:p w:rsidR="00495EAD" w:rsidRPr="00495EAD" w:rsidRDefault="00495EAD" w:rsidP="00495EAD">
      <w:pPr>
        <w:rPr>
          <w:rFonts w:ascii="Cambria" w:eastAsia="MS Mincho" w:hAnsi="Cambria" w:cs="Times New Roman"/>
          <w:lang w:val="ru-RU"/>
        </w:rPr>
        <w:sectPr w:rsidR="00495EAD" w:rsidRPr="00495EAD">
          <w:pgSz w:w="11900" w:h="16840"/>
          <w:pgMar w:top="298" w:right="646" w:bottom="1440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495EAD" w:rsidRPr="00495EAD" w:rsidRDefault="00495EAD" w:rsidP="00495EA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ru-RU"/>
        </w:rPr>
      </w:pPr>
    </w:p>
    <w:p w:rsidR="00495EAD" w:rsidRPr="00495EAD" w:rsidRDefault="00495EAD" w:rsidP="00495EAD">
      <w:pPr>
        <w:autoSpaceDE w:val="0"/>
        <w:autoSpaceDN w:val="0"/>
        <w:spacing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495EAD" w:rsidRPr="00495EAD" w:rsidRDefault="00495EAD" w:rsidP="00495EAD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УЧЕБНОЕ ОБОРУДОВАНИЕ</w:t>
      </w:r>
    </w:p>
    <w:p w:rsidR="00495EAD" w:rsidRPr="00495EAD" w:rsidRDefault="00495EAD" w:rsidP="00495EAD">
      <w:pPr>
        <w:autoSpaceDE w:val="0"/>
        <w:autoSpaceDN w:val="0"/>
        <w:spacing w:before="166" w:after="0" w:line="290" w:lineRule="auto"/>
        <w:ind w:right="3600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Учебно-методическая и справочная литература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Энциклопедии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2. Справочники. Программы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Методические и учебные пособия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Рабочие тетради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Дидактический и раздаточный материал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6. Таблицы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Учебники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Карточки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9. Папки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10. Стенды (постоянные) И Стенды (обновляемые)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11. Литература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Цифровые и электронные образовательные ресурсы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1. </w:t>
      </w: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</w:rPr>
        <w:t>CD</w:t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диски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2.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 Компьютер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3. Электронная доска/магнитная доска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4. Фонотека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5. Перечень демонстрационного и лабораторного оборудования 6. Занятость кабинета в урочное время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7. Инструкции по технике безопасности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 xml:space="preserve">8. Инструкции по пожарной безопасности </w:t>
      </w:r>
      <w:r w:rsidRPr="00495EAD">
        <w:rPr>
          <w:rFonts w:ascii="Cambria" w:eastAsia="MS Mincho" w:hAnsi="Cambria" w:cs="Times New Roman"/>
          <w:lang w:val="ru-RU"/>
        </w:rPr>
        <w:br/>
      </w:r>
      <w:r w:rsidRPr="00495EAD">
        <w:rPr>
          <w:rFonts w:ascii="Times New Roman" w:eastAsia="Times New Roman" w:hAnsi="Times New Roman" w:cs="Times New Roman"/>
          <w:color w:val="000000"/>
          <w:sz w:val="24"/>
          <w:lang w:val="ru-RU"/>
        </w:rPr>
        <w:t>9. Инструкции по правилам безопасности для учащихся в кабинете</w:t>
      </w:r>
    </w:p>
    <w:p w:rsidR="00495EAD" w:rsidRPr="00495EAD" w:rsidRDefault="00495EAD" w:rsidP="00495EAD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  <w:lang w:val="ru-RU"/>
        </w:rPr>
      </w:pPr>
      <w:r w:rsidRPr="00495EAD"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495EAD" w:rsidRPr="00495EAD" w:rsidRDefault="00495EAD" w:rsidP="00495EAD">
      <w:pPr>
        <w:autoSpaceDE w:val="0"/>
        <w:autoSpaceDN w:val="0"/>
        <w:spacing w:before="166" w:after="0" w:line="230" w:lineRule="auto"/>
        <w:rPr>
          <w:rFonts w:ascii="Cambria" w:eastAsia="MS Mincho" w:hAnsi="Cambria" w:cs="Times New Roman"/>
        </w:rPr>
      </w:pPr>
      <w:proofErr w:type="gramStart"/>
      <w:r w:rsidRPr="00495EAD">
        <w:rPr>
          <w:rFonts w:ascii="Times New Roman" w:eastAsia="Times New Roman" w:hAnsi="Times New Roman" w:cs="Times New Roman"/>
          <w:color w:val="000000"/>
          <w:sz w:val="24"/>
        </w:rPr>
        <w:t>компьютер,</w:t>
      </w:r>
      <w:proofErr w:type="gramEnd"/>
      <w:r w:rsidRPr="00495EAD">
        <w:rPr>
          <w:rFonts w:ascii="Times New Roman" w:eastAsia="Times New Roman" w:hAnsi="Times New Roman" w:cs="Times New Roman"/>
          <w:color w:val="000000"/>
          <w:sz w:val="24"/>
        </w:rPr>
        <w:t>проектор</w:t>
      </w:r>
    </w:p>
    <w:p w:rsidR="00495EAD" w:rsidRDefault="00495EAD" w:rsidP="00495EAD"/>
    <w:p w:rsidR="009A0CCE" w:rsidRDefault="009A0CCE">
      <w:pPr>
        <w:sectPr w:rsidR="009A0CC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95EAD" w:rsidRPr="00495EAD" w:rsidRDefault="00495EAD" w:rsidP="00495EAD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</w:rPr>
      </w:pPr>
    </w:p>
    <w:p w:rsidR="00495EAD" w:rsidRDefault="00495EAD"/>
    <w:sectPr w:rsidR="00495E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A55F2"/>
    <w:multiLevelType w:val="multilevel"/>
    <w:tmpl w:val="FBA2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1B5D1F"/>
    <w:multiLevelType w:val="multilevel"/>
    <w:tmpl w:val="6FBA9D7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3636B"/>
    <w:multiLevelType w:val="multilevel"/>
    <w:tmpl w:val="98F80B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2F308C"/>
    <w:multiLevelType w:val="multilevel"/>
    <w:tmpl w:val="4E602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6870D6"/>
    <w:multiLevelType w:val="multilevel"/>
    <w:tmpl w:val="1A709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6E1D2D"/>
    <w:multiLevelType w:val="multilevel"/>
    <w:tmpl w:val="E37A7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FA2975"/>
    <w:multiLevelType w:val="multilevel"/>
    <w:tmpl w:val="3F3651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0CCE"/>
    <w:rsid w:val="00011574"/>
    <w:rsid w:val="0007595B"/>
    <w:rsid w:val="00080632"/>
    <w:rsid w:val="000B1D00"/>
    <w:rsid w:val="00255742"/>
    <w:rsid w:val="003A3D92"/>
    <w:rsid w:val="00495EAD"/>
    <w:rsid w:val="006E6B57"/>
    <w:rsid w:val="006F1977"/>
    <w:rsid w:val="007406B4"/>
    <w:rsid w:val="009937B6"/>
    <w:rsid w:val="009A0CCE"/>
    <w:rsid w:val="009C6ABA"/>
    <w:rsid w:val="00B0145B"/>
    <w:rsid w:val="00B53E0B"/>
    <w:rsid w:val="00D043F2"/>
    <w:rsid w:val="00F3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Strong"/>
    <w:basedOn w:val="a0"/>
    <w:uiPriority w:val="22"/>
    <w:qFormat/>
    <w:rsid w:val="000115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80</Pages>
  <Words>17342</Words>
  <Characters>98853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15</cp:revision>
  <dcterms:created xsi:type="dcterms:W3CDTF">2023-08-26T11:00:00Z</dcterms:created>
  <dcterms:modified xsi:type="dcterms:W3CDTF">2023-09-09T20:34:00Z</dcterms:modified>
</cp:coreProperties>
</file>